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tabs>
          <w:tab w:val="center" w:pos="4536"/>
          <w:tab w:val="left" w:pos="8160"/>
        </w:tabs>
        <w:rPr>
          <w:rFonts w:ascii="Palatino Linotype" w:cs="Palatino Linotype" w:hAnsi="Palatino Linotype" w:eastAsia="Palatino Linotype"/>
          <w:b w:val="1"/>
          <w:bCs w:val="1"/>
          <w:sz w:val="40"/>
          <w:szCs w:val="40"/>
        </w:rPr>
      </w:pPr>
      <w:r>
        <w:rPr>
          <w:rFonts w:ascii="Palatino Linotype" w:cs="Palatino Linotype" w:hAnsi="Palatino Linotype" w:eastAsia="Palatino Linotype"/>
          <w:b w:val="1"/>
          <w:bCs w:val="1"/>
          <w:sz w:val="40"/>
          <w:szCs w:val="40"/>
          <w:rtl w:val="0"/>
        </w:rPr>
        <w:tab/>
        <w:t>LA TENTATION DE L</w:t>
      </w:r>
      <w:r>
        <w:rPr>
          <w:rFonts w:ascii="Palatino Linotype" w:cs="Palatino Linotype" w:hAnsi="Palatino Linotype" w:eastAsia="Palatino Linotype"/>
          <w:b w:val="1"/>
          <w:bCs w:val="1"/>
          <w:sz w:val="40"/>
          <w:szCs w:val="40"/>
          <w:rtl w:val="0"/>
          <w:lang w:val="fr-FR"/>
        </w:rPr>
        <w:t>’</w:t>
      </w:r>
      <w:r>
        <w:rPr>
          <w:rFonts w:ascii="Palatino Linotype" w:cs="Palatino Linotype" w:hAnsi="Palatino Linotype" w:eastAsia="Palatino Linotype"/>
          <w:b w:val="1"/>
          <w:bCs w:val="1"/>
          <w:sz w:val="40"/>
          <w:szCs w:val="40"/>
          <w:rtl w:val="0"/>
          <w:lang w:val="fr-FR"/>
        </w:rPr>
        <w:t>OUBLI</w:t>
        <w:tab/>
      </w:r>
    </w:p>
    <w:p>
      <w:pPr>
        <w:pStyle w:val="Standard"/>
        <w:jc w:val="center"/>
        <w:rPr>
          <w:rFonts w:ascii="Palatino Linotype" w:cs="Palatino Linotype" w:hAnsi="Palatino Linotype" w:eastAsia="Palatino Linotype"/>
          <w:b w:val="1"/>
          <w:bCs w:val="1"/>
          <w:sz w:val="36"/>
          <w:szCs w:val="36"/>
        </w:rPr>
      </w:pPr>
      <w:r>
        <w:rPr>
          <w:rFonts w:ascii="Palatino Linotype" w:cs="Palatino Linotype" w:hAnsi="Palatino Linotype" w:eastAsia="Palatino Linotype"/>
          <w:b w:val="1"/>
          <w:bCs w:val="1"/>
          <w:sz w:val="40"/>
          <w:szCs w:val="40"/>
          <w:rtl w:val="0"/>
          <w:lang w:val="fr-FR"/>
        </w:rPr>
        <w:t xml:space="preserve">Lettre </w:t>
      </w:r>
      <w:r>
        <w:rPr>
          <w:rFonts w:ascii="Palatino Linotype" w:cs="Palatino Linotype" w:hAnsi="Palatino Linotype" w:eastAsia="Palatino Linotype"/>
          <w:b w:val="1"/>
          <w:bCs w:val="1"/>
          <w:sz w:val="40"/>
          <w:szCs w:val="40"/>
          <w:rtl w:val="0"/>
          <w:lang w:val="fr-FR"/>
        </w:rPr>
        <w:t xml:space="preserve">à </w:t>
      </w:r>
      <w:r>
        <w:rPr>
          <w:rFonts w:ascii="Palatino Linotype" w:cs="Palatino Linotype" w:hAnsi="Palatino Linotype" w:eastAsia="Palatino Linotype"/>
          <w:b w:val="1"/>
          <w:bCs w:val="1"/>
          <w:sz w:val="40"/>
          <w:szCs w:val="40"/>
          <w:rtl w:val="0"/>
          <w:lang w:val="fr-FR"/>
        </w:rPr>
        <w:t>Albert Camus</w:t>
      </w: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rPr>
          <w:rFonts w:ascii="Palatino Linotype" w:cs="Palatino Linotype" w:hAnsi="Palatino Linotype" w:eastAsia="Palatino Linotype"/>
          <w:b w:val="1"/>
          <w:bCs w:val="1"/>
          <w:sz w:val="32"/>
          <w:szCs w:val="32"/>
        </w:rPr>
      </w:pPr>
      <w:r>
        <w:rPr>
          <w:rFonts w:ascii="Palatino Linotype" w:cs="Palatino Linotype" w:hAnsi="Palatino Linotype" w:eastAsia="Palatino Linotype"/>
          <w:b w:val="1"/>
          <w:bCs w:val="1"/>
          <w:i w:val="1"/>
          <w:iCs w:val="1"/>
          <w:sz w:val="24"/>
          <w:szCs w:val="24"/>
          <w:rtl w:val="0"/>
          <w:lang w:val="fr-FR"/>
        </w:rPr>
        <w:t>Pour ma Barbara</w:t>
      </w:r>
    </w:p>
    <w:p>
      <w:pPr>
        <w:pStyle w:val="Standard"/>
        <w:jc w:val="center"/>
        <w:rPr>
          <w:rFonts w:ascii="Palatino Linotype" w:cs="Palatino Linotype" w:hAnsi="Palatino Linotype" w:eastAsia="Palatino Linotype"/>
          <w:b w:val="1"/>
          <w:bCs w:val="1"/>
          <w:sz w:val="32"/>
          <w:szCs w:val="32"/>
        </w:rPr>
      </w:pPr>
    </w:p>
    <w:p>
      <w:pPr>
        <w:pStyle w:val="Standard"/>
        <w:jc w:val="center"/>
        <w:rPr>
          <w:rFonts w:ascii="Palatino Linotype" w:cs="Palatino Linotype" w:hAnsi="Palatino Linotype" w:eastAsia="Palatino Linotype"/>
          <w:b w:val="1"/>
          <w:bCs w:val="1"/>
          <w:sz w:val="32"/>
          <w:szCs w:val="32"/>
        </w:rPr>
      </w:pPr>
    </w:p>
    <w:p>
      <w:pPr>
        <w:pStyle w:val="Standard"/>
        <w:jc w:val="center"/>
        <w:rPr>
          <w:rFonts w:ascii="Palatino Linotype" w:cs="Palatino Linotype" w:hAnsi="Palatino Linotype" w:eastAsia="Palatino Linotype"/>
          <w:b w:val="1"/>
          <w:bCs w:val="1"/>
          <w:sz w:val="32"/>
          <w:szCs w:val="32"/>
        </w:rPr>
      </w:pPr>
    </w:p>
    <w:p>
      <w:pPr>
        <w:pStyle w:val="Standard"/>
        <w:jc w:val="center"/>
        <w:rPr>
          <w:rFonts w:ascii="Palatino Linotype" w:cs="Palatino Linotype" w:hAnsi="Palatino Linotype" w:eastAsia="Palatino Linotype"/>
          <w:sz w:val="28"/>
          <w:szCs w:val="28"/>
        </w:rPr>
      </w:pPr>
      <w:r>
        <w:rPr>
          <w:rFonts w:ascii="Palatino Linotype" w:cs="Palatino Linotype" w:hAnsi="Palatino Linotype" w:eastAsia="Palatino Linotype"/>
          <w:b w:val="1"/>
          <w:bCs w:val="1"/>
          <w:sz w:val="32"/>
          <w:szCs w:val="32"/>
          <w:rtl w:val="0"/>
          <w:lang w:val="fr-FR"/>
        </w:rPr>
        <w:t>PREFACE</w:t>
      </w:r>
    </w:p>
    <w:p>
      <w:pPr>
        <w:pStyle w:val="Standard"/>
        <w:rPr>
          <w:rFonts w:ascii="Palatino Linotype" w:cs="Palatino Linotype" w:hAnsi="Palatino Linotype" w:eastAsia="Palatino Linotype"/>
          <w:sz w:val="28"/>
          <w:szCs w:val="28"/>
        </w:rPr>
      </w:pPr>
    </w:p>
    <w:p>
      <w:pPr>
        <w:pStyle w:val="Standard"/>
        <w:jc w:val="both"/>
        <w:rPr>
          <w:rFonts w:ascii="Palatino Linotype" w:cs="Palatino Linotype" w:hAnsi="Palatino Linotype" w:eastAsia="Palatino Linotype"/>
          <w:b w:val="1"/>
          <w:bCs w:val="1"/>
          <w:sz w:val="32"/>
          <w:szCs w:val="32"/>
        </w:rPr>
      </w:pPr>
      <w:r>
        <w:rPr>
          <w:rFonts w:ascii="Palatino Linotype" w:cs="Palatino Linotype" w:hAnsi="Palatino Linotype" w:eastAsia="Palatino Linotype"/>
          <w:sz w:val="32"/>
          <w:szCs w:val="32"/>
          <w:rtl w:val="0"/>
          <w:lang w:val="fr-FR"/>
        </w:rPr>
        <w:t>Il n</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y a rien de plus terrible que </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avoir une </w:t>
      </w:r>
      <w:r>
        <w:rPr>
          <w:rFonts w:ascii="Palatino Linotype" w:cs="Palatino Linotype" w:hAnsi="Palatino Linotype" w:eastAsia="Palatino Linotype"/>
          <w:sz w:val="32"/>
          <w:szCs w:val="32"/>
          <w:rtl w:val="0"/>
          <w:lang w:val="fr-FR"/>
        </w:rPr>
        <w:t>â</w:t>
      </w:r>
      <w:r>
        <w:rPr>
          <w:rFonts w:ascii="Palatino Linotype" w:cs="Palatino Linotype" w:hAnsi="Palatino Linotype" w:eastAsia="Palatino Linotype"/>
          <w:sz w:val="32"/>
          <w:szCs w:val="32"/>
          <w:rtl w:val="0"/>
          <w:lang w:val="fr-FR"/>
        </w:rPr>
        <w:t>me habitu</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e</w:t>
      </w:r>
      <w:r>
        <w:rPr>
          <w:rFonts w:ascii="Palatino Linotype" w:cs="Palatino Linotype" w:hAnsi="Palatino Linotype" w:eastAsia="Palatino Linotype"/>
          <w:sz w:val="32"/>
          <w:szCs w:val="32"/>
          <w:rtl w:val="0"/>
          <w:lang w:val="fr-FR"/>
        </w:rPr>
        <w:t> » </w:t>
      </w:r>
      <w:r>
        <w:rPr>
          <w:rFonts w:ascii="Palatino Linotype" w:cs="Palatino Linotype" w:hAnsi="Palatino Linotype" w:eastAsia="Palatino Linotype"/>
          <w:sz w:val="32"/>
          <w:szCs w:val="32"/>
          <w:rtl w:val="0"/>
          <w:lang w:val="fr-FR"/>
        </w:rPr>
        <w:t>!  Ces mots rapport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 et tir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 de l</w:t>
      </w:r>
      <w:r>
        <w:rPr>
          <w:rFonts w:ascii="Palatino Linotype" w:cs="Palatino Linotype" w:hAnsi="Palatino Linotype" w:eastAsia="Palatino Linotype"/>
          <w:sz w:val="32"/>
          <w:szCs w:val="32"/>
          <w:rtl w:val="0"/>
          <w:lang w:val="fr-FR"/>
        </w:rPr>
        <w:t>’œ</w:t>
      </w:r>
      <w:r>
        <w:rPr>
          <w:rFonts w:ascii="Palatino Linotype" w:cs="Palatino Linotype" w:hAnsi="Palatino Linotype" w:eastAsia="Palatino Linotype"/>
          <w:sz w:val="32"/>
          <w:szCs w:val="32"/>
          <w:rtl w:val="0"/>
          <w:lang w:val="fr-FR"/>
        </w:rPr>
        <w:t>uvre en prose de Charles P</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guy doivent interroger et bruire en nous comme une annonce peu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jouissante parce qu</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une </w:t>
      </w:r>
      <w:r>
        <w:rPr>
          <w:rFonts w:ascii="Palatino Linotype" w:cs="Palatino Linotype" w:hAnsi="Palatino Linotype" w:eastAsia="Palatino Linotype"/>
          <w:sz w:val="32"/>
          <w:szCs w:val="32"/>
          <w:rtl w:val="0"/>
          <w:lang w:val="fr-FR"/>
        </w:rPr>
        <w:t>â</w:t>
      </w:r>
      <w:r>
        <w:rPr>
          <w:rFonts w:ascii="Palatino Linotype" w:cs="Palatino Linotype" w:hAnsi="Palatino Linotype" w:eastAsia="Palatino Linotype"/>
          <w:sz w:val="32"/>
          <w:szCs w:val="32"/>
          <w:rtl w:val="0"/>
          <w:lang w:val="fr-FR"/>
        </w:rPr>
        <w:t>me habitu</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e sera toujours celle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 homme qui a renonc</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 xml:space="preserve">face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adversit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 dans son acception la plus large. Face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Histoire qui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invita au moment de la Premi</w:t>
      </w:r>
      <w:r>
        <w:rPr>
          <w:rFonts w:ascii="Palatino Linotype" w:cs="Palatino Linotype" w:hAnsi="Palatino Linotype" w:eastAsia="Palatino Linotype"/>
          <w:sz w:val="32"/>
          <w:szCs w:val="32"/>
          <w:rtl w:val="0"/>
          <w:lang w:val="fr-FR"/>
        </w:rPr>
        <w:t>è</w:t>
      </w:r>
      <w:r>
        <w:rPr>
          <w:rFonts w:ascii="Palatino Linotype" w:cs="Palatino Linotype" w:hAnsi="Palatino Linotype" w:eastAsia="Palatino Linotype"/>
          <w:sz w:val="32"/>
          <w:szCs w:val="32"/>
          <w:rtl w:val="0"/>
          <w:lang w:val="fr-FR"/>
        </w:rPr>
        <w:t>re Guerre Mondiale, Charles P</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guy, en accord avec ses </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crits,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y refusa en objectant qu</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 homme doit savoir relever le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fi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 certain fatalisme. Patriote, il devan</w:t>
      </w:r>
      <w:r>
        <w:rPr>
          <w:rFonts w:ascii="Palatino Linotype" w:cs="Palatino Linotype" w:hAnsi="Palatino Linotype" w:eastAsia="Palatino Linotype"/>
          <w:sz w:val="32"/>
          <w:szCs w:val="32"/>
          <w:rtl w:val="0"/>
          <w:lang w:val="fr-FR"/>
        </w:rPr>
        <w:t>ç</w:t>
      </w:r>
      <w:r>
        <w:rPr>
          <w:rFonts w:ascii="Palatino Linotype" w:cs="Palatino Linotype" w:hAnsi="Palatino Linotype" w:eastAsia="Palatino Linotype"/>
          <w:sz w:val="32"/>
          <w:szCs w:val="32"/>
          <w:rtl w:val="0"/>
          <w:lang w:val="fr-FR"/>
        </w:rPr>
        <w:t>a la mobilisation par refus de la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faite voulue comme in</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luctable devant une arm</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e allemande conqu</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rante, et il fut parmi les premiers soldats fran</w:t>
      </w:r>
      <w:r>
        <w:rPr>
          <w:rFonts w:ascii="Palatino Linotype" w:cs="Palatino Linotype" w:hAnsi="Palatino Linotype" w:eastAsia="Palatino Linotype"/>
          <w:sz w:val="32"/>
          <w:szCs w:val="32"/>
          <w:rtl w:val="0"/>
          <w:lang w:val="fr-FR"/>
        </w:rPr>
        <w:t>ç</w:t>
      </w:r>
      <w:r>
        <w:rPr>
          <w:rFonts w:ascii="Palatino Linotype" w:cs="Palatino Linotype" w:hAnsi="Palatino Linotype" w:eastAsia="Palatino Linotype"/>
          <w:sz w:val="32"/>
          <w:szCs w:val="32"/>
          <w:rtl w:val="0"/>
          <w:lang w:val="fr-FR"/>
        </w:rPr>
        <w:t xml:space="preserve">ais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tomber sur le champ de bataille,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une balle log</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e dans la t</w:t>
      </w:r>
      <w:r>
        <w:rPr>
          <w:rFonts w:ascii="Palatino Linotype" w:cs="Palatino Linotype" w:hAnsi="Palatino Linotype" w:eastAsia="Palatino Linotype"/>
          <w:sz w:val="32"/>
          <w:szCs w:val="32"/>
          <w:rtl w:val="0"/>
          <w:lang w:val="fr-FR"/>
        </w:rPr>
        <w:t>ê</w:t>
      </w:r>
      <w:r>
        <w:rPr>
          <w:rFonts w:ascii="Palatino Linotype" w:cs="Palatino Linotype" w:hAnsi="Palatino Linotype" w:eastAsia="Palatino Linotype"/>
          <w:sz w:val="32"/>
          <w:szCs w:val="32"/>
          <w:rtl w:val="0"/>
          <w:lang w:val="fr-FR"/>
        </w:rPr>
        <w:t>te. Se donner des principes jusqu</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en mourir plut</w:t>
      </w:r>
      <w:r>
        <w:rPr>
          <w:rFonts w:ascii="Palatino Linotype" w:cs="Palatino Linotype" w:hAnsi="Palatino Linotype" w:eastAsia="Palatino Linotype"/>
          <w:sz w:val="32"/>
          <w:szCs w:val="32"/>
          <w:rtl w:val="0"/>
          <w:lang w:val="fr-FR"/>
        </w:rPr>
        <w:t>ô</w:t>
      </w:r>
      <w:r>
        <w:rPr>
          <w:rFonts w:ascii="Palatino Linotype" w:cs="Palatino Linotype" w:hAnsi="Palatino Linotype" w:eastAsia="Palatino Linotype"/>
          <w:sz w:val="32"/>
          <w:szCs w:val="32"/>
          <w:rtl w:val="0"/>
          <w:lang w:val="fr-FR"/>
        </w:rPr>
        <w:t>t que de faillir. Et si Charles P</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guy avait raison</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dans le triste constat de cette menace diffuse du renoncement, contre laquelle il lutta en son temps au prix de sa vie, et qui si</w:t>
      </w:r>
      <w:r>
        <w:rPr>
          <w:rFonts w:ascii="Palatino Linotype" w:cs="Palatino Linotype" w:hAnsi="Palatino Linotype" w:eastAsia="Palatino Linotype"/>
          <w:sz w:val="32"/>
          <w:szCs w:val="32"/>
          <w:rtl w:val="0"/>
          <w:lang w:val="fr-FR"/>
        </w:rPr>
        <w:t>è</w:t>
      </w:r>
      <w:r>
        <w:rPr>
          <w:rFonts w:ascii="Palatino Linotype" w:cs="Palatino Linotype" w:hAnsi="Palatino Linotype" w:eastAsia="Palatino Linotype"/>
          <w:sz w:val="32"/>
          <w:szCs w:val="32"/>
          <w:rtl w:val="0"/>
          <w:lang w:val="fr-FR"/>
        </w:rPr>
        <w:t>gerait aujourd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hui dans le c</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nacle</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Ce renoncement ne prendrait pas la forme de la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sertion du champ de bataille avec son alignement de soldats pr</w:t>
      </w:r>
      <w:r>
        <w:rPr>
          <w:rFonts w:ascii="Palatino Linotype" w:cs="Palatino Linotype" w:hAnsi="Palatino Linotype" w:eastAsia="Palatino Linotype"/>
          <w:sz w:val="32"/>
          <w:szCs w:val="32"/>
          <w:rtl w:val="0"/>
          <w:lang w:val="fr-FR"/>
        </w:rPr>
        <w:t>ê</w:t>
      </w:r>
      <w:r>
        <w:rPr>
          <w:rFonts w:ascii="Palatino Linotype" w:cs="Palatino Linotype" w:hAnsi="Palatino Linotype" w:eastAsia="Palatino Linotype"/>
          <w:sz w:val="32"/>
          <w:szCs w:val="32"/>
          <w:rtl w:val="0"/>
          <w:lang w:val="fr-FR"/>
        </w:rPr>
        <w:t xml:space="preserve">ts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en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coudre. Plus pernicieux, il serait celui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une soci</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t</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si percluse de ses contradictions et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injonctions insurmontables qu</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elle nous condamnerait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observer,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sign</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 Vivre, entre un pass</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finitivement refoul</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par le pr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sent et un futur inane devenu vaine pr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occupation, serait notre lot quotidien, notre nouvelle </w:t>
      </w:r>
      <w:r>
        <w:rPr>
          <w:rFonts w:ascii="Palatino Linotype" w:cs="Palatino Linotype" w:hAnsi="Palatino Linotype" w:eastAsia="Palatino Linotype"/>
          <w:sz w:val="32"/>
          <w:szCs w:val="32"/>
          <w:rtl w:val="0"/>
          <w:lang w:val="fr-FR"/>
        </w:rPr>
        <w:t>« â</w:t>
      </w:r>
      <w:r>
        <w:rPr>
          <w:rFonts w:ascii="Palatino Linotype" w:cs="Palatino Linotype" w:hAnsi="Palatino Linotype" w:eastAsia="Palatino Linotype"/>
          <w:sz w:val="32"/>
          <w:szCs w:val="32"/>
          <w:rtl w:val="0"/>
          <w:lang w:val="fr-FR"/>
        </w:rPr>
        <w:t>me habitu</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e</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Elle dispenserait de tout aggiornamento, nous laissant juste le soin de regarder filer le temps, impavide, en simples 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moins</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de nos existences !  Dans ce monde qui se pr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pare, les candides, toujours plus nombreux, diront que 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moin c</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est la place la plus confortable pour aller de</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avant sans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encombrer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esprit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interminables questionnements instillant le doute, lourd fardeau pour de fr</w:t>
      </w:r>
      <w:r>
        <w:rPr>
          <w:rFonts w:ascii="Palatino Linotype" w:cs="Palatino Linotype" w:hAnsi="Palatino Linotype" w:eastAsia="Palatino Linotype"/>
          <w:sz w:val="32"/>
          <w:szCs w:val="32"/>
          <w:rtl w:val="0"/>
          <w:lang w:val="fr-FR"/>
        </w:rPr>
        <w:t>ê</w:t>
      </w:r>
      <w:r>
        <w:rPr>
          <w:rFonts w:ascii="Palatino Linotype" w:cs="Palatino Linotype" w:hAnsi="Palatino Linotype" w:eastAsia="Palatino Linotype"/>
          <w:sz w:val="32"/>
          <w:szCs w:val="32"/>
          <w:rtl w:val="0"/>
          <w:lang w:val="fr-FR"/>
        </w:rPr>
        <w:t xml:space="preserve">les </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paules. Les lucides, toujours plus rares,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torqueront que 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moin c</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est la place la plus inqui</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tante parce que si nous refusons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interagir et de sauvegarder la trajectoire de ce monde comme il doit aller, certains vont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cider de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investir et en prendre les commandes. Aux manettes, ils deviendront les nouveaux acteurs et prescripteurs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une direction orient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e et ferm</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toute critique. Il suffit de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attarder sur les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seaux sociaux pour constater que les lucides ont vis</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dans le mille</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Aujourd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hui, la plaie est ouverte, bien b</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ante, ne manque que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infection qui ne saurait tarder. Mais de quelle infection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agit-il</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qui devrait tant nous pr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occuper ? Elle porte pour nom </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ignorance</w:t>
      </w:r>
      <w:r>
        <w:rPr>
          <w:rFonts w:ascii="Palatino Linotype" w:cs="Palatino Linotype" w:hAnsi="Palatino Linotype" w:eastAsia="Palatino Linotype"/>
          <w:sz w:val="32"/>
          <w:szCs w:val="32"/>
          <w:rtl w:val="0"/>
          <w:lang w:val="fr-FR"/>
        </w:rPr>
        <w:t xml:space="preserve"> » </w:t>
      </w:r>
      <w:r>
        <w:rPr>
          <w:rFonts w:ascii="Palatino Linotype" w:cs="Palatino Linotype" w:hAnsi="Palatino Linotype" w:eastAsia="Palatino Linotype"/>
          <w:sz w:val="32"/>
          <w:szCs w:val="32"/>
          <w:rtl w:val="0"/>
          <w:lang w:val="fr-FR"/>
        </w:rPr>
        <w:t xml:space="preserve">ouvrant la voie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toutes les impostures, lesquelles ont le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savantage de frapper comme la foudre. La premi</w:t>
      </w:r>
      <w:r>
        <w:rPr>
          <w:rFonts w:ascii="Palatino Linotype" w:cs="Palatino Linotype" w:hAnsi="Palatino Linotype" w:eastAsia="Palatino Linotype"/>
          <w:sz w:val="32"/>
          <w:szCs w:val="32"/>
          <w:rtl w:val="0"/>
          <w:lang w:val="fr-FR"/>
        </w:rPr>
        <w:t>è</w:t>
      </w:r>
      <w:r>
        <w:rPr>
          <w:rFonts w:ascii="Palatino Linotype" w:cs="Palatino Linotype" w:hAnsi="Palatino Linotype" w:eastAsia="Palatino Linotype"/>
          <w:sz w:val="32"/>
          <w:szCs w:val="32"/>
          <w:rtl w:val="0"/>
          <w:lang w:val="fr-FR"/>
        </w:rPr>
        <w:t>re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entre-elles, sans doute la plus terrible, consiste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vouloir revisiter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histoire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aune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 pr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sent dominateur et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finitif. On veut tout renverser, tout contester, tout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boulonner,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commencer par les statues qui tr</w:t>
      </w:r>
      <w:r>
        <w:rPr>
          <w:rFonts w:ascii="Palatino Linotype" w:cs="Palatino Linotype" w:hAnsi="Palatino Linotype" w:eastAsia="Palatino Linotype"/>
          <w:sz w:val="32"/>
          <w:szCs w:val="32"/>
          <w:rtl w:val="0"/>
          <w:lang w:val="fr-FR"/>
        </w:rPr>
        <w:t>ô</w:t>
      </w:r>
      <w:r>
        <w:rPr>
          <w:rFonts w:ascii="Palatino Linotype" w:cs="Palatino Linotype" w:hAnsi="Palatino Linotype" w:eastAsia="Palatino Linotype"/>
          <w:sz w:val="32"/>
          <w:szCs w:val="32"/>
          <w:rtl w:val="0"/>
          <w:lang w:val="fr-FR"/>
        </w:rPr>
        <w:t>nent sur les places de nos villes, d</w:t>
      </w:r>
      <w:r>
        <w:rPr>
          <w:rFonts w:ascii="Palatino Linotype" w:cs="Palatino Linotype" w:hAnsi="Palatino Linotype" w:eastAsia="Palatino Linotype"/>
          <w:sz w:val="32"/>
          <w:szCs w:val="32"/>
          <w:rtl w:val="0"/>
          <w:lang w:val="fr-FR"/>
        </w:rPr>
        <w:t>è</w:t>
      </w:r>
      <w:r>
        <w:rPr>
          <w:rFonts w:ascii="Palatino Linotype" w:cs="Palatino Linotype" w:hAnsi="Palatino Linotype" w:eastAsia="Palatino Linotype"/>
          <w:sz w:val="32"/>
          <w:szCs w:val="32"/>
          <w:rtl w:val="0"/>
          <w:lang w:val="fr-FR"/>
        </w:rPr>
        <w:t>s lors que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ignorance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est faite loi et autorise. Point de salut pour les Grands Hommes</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ailleurs qui peut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arroger ce titre et sur quel </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tat de service rendu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la patrie</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Pour preuve et sympt</w:t>
      </w:r>
      <w:r>
        <w:rPr>
          <w:rFonts w:ascii="Palatino Linotype" w:cs="Palatino Linotype" w:hAnsi="Palatino Linotype" w:eastAsia="Palatino Linotype"/>
          <w:sz w:val="32"/>
          <w:szCs w:val="32"/>
          <w:rtl w:val="0"/>
          <w:lang w:val="fr-FR"/>
        </w:rPr>
        <w:t>ô</w:t>
      </w:r>
      <w:r>
        <w:rPr>
          <w:rFonts w:ascii="Palatino Linotype" w:cs="Palatino Linotype" w:hAnsi="Palatino Linotype" w:eastAsia="Palatino Linotype"/>
          <w:sz w:val="32"/>
          <w:szCs w:val="32"/>
          <w:rtl w:val="0"/>
          <w:lang w:val="fr-FR"/>
        </w:rPr>
        <w:t>me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 pass</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ignor</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et revisit</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en m</w:t>
      </w:r>
      <w:r>
        <w:rPr>
          <w:rFonts w:ascii="Palatino Linotype" w:cs="Palatino Linotype" w:hAnsi="Palatino Linotype" w:eastAsia="Palatino Linotype"/>
          <w:sz w:val="32"/>
          <w:szCs w:val="32"/>
          <w:rtl w:val="0"/>
          <w:lang w:val="fr-FR"/>
        </w:rPr>
        <w:t>ê</w:t>
      </w:r>
      <w:r>
        <w:rPr>
          <w:rFonts w:ascii="Palatino Linotype" w:cs="Palatino Linotype" w:hAnsi="Palatino Linotype" w:eastAsia="Palatino Linotype"/>
          <w:sz w:val="32"/>
          <w:szCs w:val="32"/>
          <w:rtl w:val="0"/>
          <w:lang w:val="fr-FR"/>
        </w:rPr>
        <w:t>me temps</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la statue de l</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crivain-philosophe Voltaire. Il faut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y attarder. Parce qu</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au cours du XVIII si</w:t>
      </w:r>
      <w:r>
        <w:rPr>
          <w:rFonts w:ascii="Palatino Linotype" w:cs="Palatino Linotype" w:hAnsi="Palatino Linotype" w:eastAsia="Palatino Linotype"/>
          <w:sz w:val="32"/>
          <w:szCs w:val="32"/>
          <w:rtl w:val="0"/>
          <w:lang w:val="fr-FR"/>
        </w:rPr>
        <w:t>è</w:t>
      </w:r>
      <w:r>
        <w:rPr>
          <w:rFonts w:ascii="Palatino Linotype" w:cs="Palatino Linotype" w:hAnsi="Palatino Linotype" w:eastAsia="Palatino Linotype"/>
          <w:sz w:val="32"/>
          <w:szCs w:val="32"/>
          <w:rtl w:val="0"/>
          <w:lang w:val="fr-FR"/>
        </w:rPr>
        <w:t>cle cet homme poss</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dait des actions (trois en tout et pour tout) dans une compagnie maritime faisant commerce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esclaves de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Afrique vers les Am</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riques, il doit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finitivement dispara</w:t>
      </w:r>
      <w:r>
        <w:rPr>
          <w:rFonts w:ascii="Palatino Linotype" w:cs="Palatino Linotype" w:hAnsi="Palatino Linotype" w:eastAsia="Palatino Linotype"/>
          <w:sz w:val="32"/>
          <w:szCs w:val="32"/>
          <w:rtl w:val="0"/>
          <w:lang w:val="fr-FR"/>
        </w:rPr>
        <w:t>î</w:t>
      </w:r>
      <w:r>
        <w:rPr>
          <w:rFonts w:ascii="Palatino Linotype" w:cs="Palatino Linotype" w:hAnsi="Palatino Linotype" w:eastAsia="Palatino Linotype"/>
          <w:sz w:val="32"/>
          <w:szCs w:val="32"/>
          <w:rtl w:val="0"/>
          <w:lang w:val="fr-FR"/>
        </w:rPr>
        <w:t>tre de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espace public au nom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une moralit</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et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une indignation </w:t>
      </w:r>
      <w:r>
        <w:rPr>
          <w:rFonts w:ascii="Palatino Linotype" w:cs="Palatino Linotype" w:hAnsi="Palatino Linotype" w:eastAsia="Palatino Linotype"/>
          <w:sz w:val="32"/>
          <w:szCs w:val="32"/>
          <w:rtl w:val="0"/>
          <w:lang w:val="fr-FR"/>
        </w:rPr>
        <w:t>« é</w:t>
      </w:r>
      <w:r>
        <w:rPr>
          <w:rFonts w:ascii="Palatino Linotype" w:cs="Palatino Linotype" w:hAnsi="Palatino Linotype" w:eastAsia="Palatino Linotype"/>
          <w:sz w:val="32"/>
          <w:szCs w:val="32"/>
          <w:rtl w:val="0"/>
          <w:lang w:val="fr-FR"/>
        </w:rPr>
        <w:t>veill</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es</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Si notre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probation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atteinte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la dignit</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des hommes ne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accommode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aucune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serve et reste une ligne infranchissable, doit-on oublier ce que Voltaire, philosophe, apporta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la pens</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e humaine</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Oublier qu</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il fut le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dacteur audacieux, courageux et espi</w:t>
      </w:r>
      <w:r>
        <w:rPr>
          <w:rFonts w:ascii="Palatino Linotype" w:cs="Palatino Linotype" w:hAnsi="Palatino Linotype" w:eastAsia="Palatino Linotype"/>
          <w:sz w:val="32"/>
          <w:szCs w:val="32"/>
          <w:rtl w:val="0"/>
          <w:lang w:val="fr-FR"/>
        </w:rPr>
        <w:t>è</w:t>
      </w:r>
      <w:r>
        <w:rPr>
          <w:rFonts w:ascii="Palatino Linotype" w:cs="Palatino Linotype" w:hAnsi="Palatino Linotype" w:eastAsia="Palatino Linotype"/>
          <w:sz w:val="32"/>
          <w:szCs w:val="32"/>
          <w:rtl w:val="0"/>
          <w:lang w:val="fr-FR"/>
        </w:rPr>
        <w:t>gle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 trait</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sur la tol</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rance,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nonciation du fanatisme religieux. Oublier son hymne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galit</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qu</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il convoitait pour tous les hommes, sans distinction, affirmant le respect des libert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 dites individuelles comme publiques loin de toute sp</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culation divine. Oublier que sans lui et ses amis encyclop</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distes, point de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volution Fran</w:t>
      </w:r>
      <w:r>
        <w:rPr>
          <w:rFonts w:ascii="Palatino Linotype" w:cs="Palatino Linotype" w:hAnsi="Palatino Linotype" w:eastAsia="Palatino Linotype"/>
          <w:sz w:val="32"/>
          <w:szCs w:val="32"/>
          <w:rtl w:val="0"/>
          <w:lang w:val="fr-FR"/>
        </w:rPr>
        <w:t>ç</w:t>
      </w:r>
      <w:r>
        <w:rPr>
          <w:rFonts w:ascii="Palatino Linotype" w:cs="Palatino Linotype" w:hAnsi="Palatino Linotype" w:eastAsia="Palatino Linotype"/>
          <w:sz w:val="32"/>
          <w:szCs w:val="32"/>
          <w:rtl w:val="0"/>
          <w:lang w:val="fr-FR"/>
        </w:rPr>
        <w:t>aise</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Une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volution qui inspira et continue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inspirer bon nombre de peuples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Am</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rique et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Afrique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la recherche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 id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al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mocratique. De tout cela, au cr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dit de Voltaire, nous devrions faire table rase et retenir seulement les trois actions</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Une s</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lection par omission contre laquelle il faut lutter sans rel</w:t>
      </w:r>
      <w:r>
        <w:rPr>
          <w:rFonts w:ascii="Palatino Linotype" w:cs="Palatino Linotype" w:hAnsi="Palatino Linotype" w:eastAsia="Palatino Linotype"/>
          <w:sz w:val="32"/>
          <w:szCs w:val="32"/>
          <w:rtl w:val="0"/>
          <w:lang w:val="fr-FR"/>
        </w:rPr>
        <w:t>â</w:t>
      </w:r>
      <w:r>
        <w:rPr>
          <w:rFonts w:ascii="Palatino Linotype" w:cs="Palatino Linotype" w:hAnsi="Palatino Linotype" w:eastAsia="Palatino Linotype"/>
          <w:sz w:val="32"/>
          <w:szCs w:val="32"/>
          <w:rtl w:val="0"/>
          <w:lang w:val="fr-FR"/>
        </w:rPr>
        <w:t>che. Cette pens</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e s</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lective soustrait au lieu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additionner, rejette au lieu de comprendre, ferme la discussion au lieu de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ouvrir. Si elle parle aujourd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hui en ma</w:t>
      </w:r>
      <w:r>
        <w:rPr>
          <w:rFonts w:ascii="Palatino Linotype" w:cs="Palatino Linotype" w:hAnsi="Palatino Linotype" w:eastAsia="Palatino Linotype"/>
          <w:sz w:val="32"/>
          <w:szCs w:val="32"/>
          <w:rtl w:val="0"/>
          <w:lang w:val="fr-FR"/>
        </w:rPr>
        <w:t>î</w:t>
      </w:r>
      <w:r>
        <w:rPr>
          <w:rFonts w:ascii="Palatino Linotype" w:cs="Palatino Linotype" w:hAnsi="Palatino Linotype" w:eastAsia="Palatino Linotype"/>
          <w:sz w:val="32"/>
          <w:szCs w:val="32"/>
          <w:rtl w:val="0"/>
          <w:lang w:val="fr-FR"/>
        </w:rPr>
        <w:t>tresse des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bats, c</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est par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faut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une ferme contradiction</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l</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cho des mots de Charles P</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guy, invitant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la vigilance, est devenu trop lointain, bient</w:t>
      </w:r>
      <w:r>
        <w:rPr>
          <w:rFonts w:ascii="Palatino Linotype" w:cs="Palatino Linotype" w:hAnsi="Palatino Linotype" w:eastAsia="Palatino Linotype"/>
          <w:sz w:val="32"/>
          <w:szCs w:val="32"/>
          <w:rtl w:val="0"/>
          <w:lang w:val="fr-FR"/>
        </w:rPr>
        <w:t>ô</w:t>
      </w:r>
      <w:r>
        <w:rPr>
          <w:rFonts w:ascii="Palatino Linotype" w:cs="Palatino Linotype" w:hAnsi="Palatino Linotype" w:eastAsia="Palatino Linotype"/>
          <w:sz w:val="32"/>
          <w:szCs w:val="32"/>
          <w:rtl w:val="0"/>
          <w:lang w:val="fr-FR"/>
        </w:rPr>
        <w:t xml:space="preserve">t </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teint. Par paresse et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mission, nous laissons libre cours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e que </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tout annihile tout</w:t>
      </w:r>
      <w:r>
        <w:rPr>
          <w:rFonts w:ascii="Palatino Linotype" w:cs="Palatino Linotype" w:hAnsi="Palatino Linotype" w:eastAsia="Palatino Linotype"/>
          <w:sz w:val="32"/>
          <w:szCs w:val="32"/>
          <w:rtl w:val="0"/>
          <w:lang w:val="fr-FR"/>
        </w:rPr>
        <w:t xml:space="preserve"> » </w:t>
      </w:r>
      <w:r>
        <w:rPr>
          <w:rFonts w:ascii="Palatino Linotype" w:cs="Palatino Linotype" w:hAnsi="Palatino Linotype" w:eastAsia="Palatino Linotype"/>
          <w:sz w:val="32"/>
          <w:szCs w:val="32"/>
          <w:rtl w:val="0"/>
          <w:lang w:val="fr-FR"/>
        </w:rPr>
        <w:t xml:space="preserve">le bien comme le mal, le vrai comme le faux, alors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quoi bon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ext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nuer</w:t>
      </w:r>
      <w:r>
        <w:rPr>
          <w:rFonts w:ascii="Palatino Linotype" w:cs="Palatino Linotype" w:hAnsi="Palatino Linotype" w:eastAsia="Palatino Linotype"/>
          <w:sz w:val="32"/>
          <w:szCs w:val="32"/>
          <w:rtl w:val="0"/>
          <w:lang w:val="fr-FR"/>
        </w:rPr>
        <w:t xml:space="preserve"> à </w:t>
      </w:r>
      <w:r>
        <w:rPr>
          <w:rFonts w:ascii="Palatino Linotype" w:cs="Palatino Linotype" w:hAnsi="Palatino Linotype" w:eastAsia="Palatino Linotype"/>
          <w:sz w:val="32"/>
          <w:szCs w:val="32"/>
          <w:rtl w:val="0"/>
          <w:lang w:val="fr-FR"/>
        </w:rPr>
        <w:t>promouvoir la correction ou la rectification ! Cette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clinaison par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absurde du sort que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on voudrait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server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Voltaire, si on n</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y prend pas garde,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sume l</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tat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esprit qui est le mien dans cette lettre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Albert Camus.</w:t>
      </w:r>
    </w:p>
    <w:p>
      <w:pPr>
        <w:pStyle w:val="Standard"/>
        <w:rPr>
          <w:rFonts w:ascii="Palatino Linotype" w:cs="Palatino Linotype" w:hAnsi="Palatino Linotype" w:eastAsia="Palatino Linotype"/>
          <w:b w:val="1"/>
          <w:bCs w:val="1"/>
          <w:sz w:val="32"/>
          <w:szCs w:val="32"/>
        </w:rPr>
      </w:pPr>
    </w:p>
    <w:p>
      <w:pPr>
        <w:pStyle w:val="Standard"/>
        <w:jc w:val="center"/>
        <w:rPr>
          <w:rFonts w:ascii="Palatino Linotype" w:cs="Palatino Linotype" w:hAnsi="Palatino Linotype" w:eastAsia="Palatino Linotype"/>
          <w:b w:val="1"/>
          <w:bCs w:val="1"/>
          <w:sz w:val="32"/>
          <w:szCs w:val="32"/>
        </w:rPr>
      </w:pPr>
    </w:p>
    <w:p>
      <w:pPr>
        <w:pStyle w:val="Standard"/>
        <w:jc w:val="center"/>
        <w:rPr>
          <w:rFonts w:ascii="Palatino Linotype" w:cs="Palatino Linotype" w:hAnsi="Palatino Linotype" w:eastAsia="Palatino Linotype"/>
          <w:b w:val="1"/>
          <w:bCs w:val="1"/>
          <w:sz w:val="32"/>
          <w:szCs w:val="32"/>
        </w:rPr>
      </w:pPr>
    </w:p>
    <w:p>
      <w:pPr>
        <w:pStyle w:val="Standard"/>
        <w:jc w:val="center"/>
        <w:rPr>
          <w:rFonts w:ascii="Palatino Linotype" w:cs="Palatino Linotype" w:hAnsi="Palatino Linotype" w:eastAsia="Palatino Linotype"/>
          <w:b w:val="1"/>
          <w:bCs w:val="1"/>
          <w:sz w:val="32"/>
          <w:szCs w:val="32"/>
        </w:rPr>
      </w:pPr>
    </w:p>
    <w:p>
      <w:pPr>
        <w:pStyle w:val="Standard"/>
        <w:jc w:val="center"/>
        <w:rPr>
          <w:rFonts w:ascii="Palatino Linotype" w:cs="Palatino Linotype" w:hAnsi="Palatino Linotype" w:eastAsia="Palatino Linotype"/>
          <w:b w:val="1"/>
          <w:bCs w:val="1"/>
          <w:sz w:val="32"/>
          <w:szCs w:val="32"/>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r>
        <w:rPr>
          <w:rFonts w:ascii="Palatino Linotype" w:cs="Palatino Linotype" w:hAnsi="Palatino Linotype" w:eastAsia="Palatino Linotype"/>
          <w:b w:val="1"/>
          <w:bCs w:val="1"/>
          <w:sz w:val="36"/>
          <w:szCs w:val="36"/>
          <w:rtl w:val="0"/>
          <w:lang w:val="fr-FR"/>
        </w:rPr>
        <w:t xml:space="preserve"> </w:t>
      </w:r>
    </w:p>
    <w:p>
      <w:pPr>
        <w:pStyle w:val="Standard"/>
        <w:jc w:val="center"/>
        <w:rPr>
          <w:rFonts w:ascii="Palatino Linotype" w:cs="Palatino Linotype" w:hAnsi="Palatino Linotype" w:eastAsia="Palatino Linotype"/>
          <w:sz w:val="28"/>
          <w:szCs w:val="28"/>
        </w:rPr>
      </w:pPr>
      <w:r>
        <w:rPr>
          <w:rFonts w:ascii="Palatino Linotype" w:cs="Palatino Linotype" w:hAnsi="Palatino Linotype" w:eastAsia="Palatino Linotype"/>
          <w:b w:val="1"/>
          <w:bCs w:val="1"/>
          <w:sz w:val="36"/>
          <w:szCs w:val="36"/>
          <w:rtl w:val="0"/>
          <w:lang w:val="fr-FR"/>
        </w:rPr>
        <w:t>Avant-propos</w:t>
      </w:r>
    </w:p>
    <w:p>
      <w:pPr>
        <w:pStyle w:val="Standard"/>
        <w:rPr>
          <w:rFonts w:ascii="Palatino Linotype" w:cs="Palatino Linotype" w:hAnsi="Palatino Linotype" w:eastAsia="Palatino Linotype"/>
          <w:sz w:val="28"/>
          <w:szCs w:val="28"/>
        </w:rPr>
      </w:pPr>
    </w:p>
    <w:p>
      <w:pPr>
        <w:pStyle w:val="Standard"/>
        <w:jc w:val="both"/>
        <w:rPr>
          <w:rFonts w:ascii="Palatino Linotype" w:cs="Palatino Linotype" w:hAnsi="Palatino Linotype" w:eastAsia="Palatino Linotype"/>
          <w:b w:val="1"/>
          <w:bCs w:val="1"/>
          <w:sz w:val="32"/>
          <w:szCs w:val="32"/>
        </w:rPr>
      </w:pPr>
      <w:r>
        <w:rPr>
          <w:rFonts w:ascii="Palatino Linotype" w:cs="Palatino Linotype" w:hAnsi="Palatino Linotype" w:eastAsia="Palatino Linotype"/>
          <w:sz w:val="32"/>
          <w:szCs w:val="32"/>
          <w:rtl w:val="0"/>
          <w:lang w:val="fr-FR"/>
        </w:rPr>
        <w:t xml:space="preserve">Cette </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lettre</w:t>
      </w:r>
      <w:r>
        <w:rPr>
          <w:rFonts w:ascii="Palatino Linotype" w:cs="Palatino Linotype" w:hAnsi="Palatino Linotype" w:eastAsia="Palatino Linotype"/>
          <w:sz w:val="32"/>
          <w:szCs w:val="32"/>
          <w:rtl w:val="0"/>
          <w:lang w:val="fr-FR"/>
        </w:rPr>
        <w:t xml:space="preserve"> » à </w:t>
      </w:r>
      <w:r>
        <w:rPr>
          <w:rFonts w:ascii="Palatino Linotype" w:cs="Palatino Linotype" w:hAnsi="Palatino Linotype" w:eastAsia="Palatino Linotype"/>
          <w:sz w:val="32"/>
          <w:szCs w:val="32"/>
          <w:rtl w:val="0"/>
          <w:lang w:val="fr-FR"/>
        </w:rPr>
        <w:t>Albert Camus ne comporte pas d'appendice avec une liste bibliographique comme il aurait convenu. C'est un choix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lib</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r</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de m'</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loigner de toute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monstration universitaire (formation initiale qui est la mienne). Ce choix n</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exclut pas la rigueur qui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impose dans les faits rapport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 tout en se refusant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alourdir le propos. Le lecteur pourra constater que ce court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cit vise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relater quelques v</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rit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s sur cet immense </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crivain dont le tr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fonds de l</w:t>
      </w:r>
      <w:r>
        <w:rPr>
          <w:rFonts w:ascii="Palatino Linotype" w:cs="Palatino Linotype" w:hAnsi="Palatino Linotype" w:eastAsia="Palatino Linotype"/>
          <w:sz w:val="32"/>
          <w:szCs w:val="32"/>
          <w:rtl w:val="0"/>
          <w:lang w:val="fr-FR"/>
        </w:rPr>
        <w:t>’ê</w:t>
      </w:r>
      <w:r>
        <w:rPr>
          <w:rFonts w:ascii="Palatino Linotype" w:cs="Palatino Linotype" w:hAnsi="Palatino Linotype" w:eastAsia="Palatino Linotype"/>
          <w:sz w:val="32"/>
          <w:szCs w:val="32"/>
          <w:rtl w:val="0"/>
          <w:lang w:val="fr-FR"/>
        </w:rPr>
        <w:t xml:space="preserve">tre consista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rechercher inlassablement la justice, dans sa port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e la plus pr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cieuse. J'ai choisi la forme narrative du monologue pour m</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adresser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lui, une forme qui a l'avantage de laisser une certaine libert</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de ton.</w:t>
      </w:r>
    </w:p>
    <w:p>
      <w:pPr>
        <w:pStyle w:val="Standard"/>
        <w:jc w:val="both"/>
        <w:rPr>
          <w:rFonts w:ascii="Palatino Linotype" w:cs="Palatino Linotype" w:hAnsi="Palatino Linotype" w:eastAsia="Palatino Linotype"/>
          <w:b w:val="1"/>
          <w:bCs w:val="1"/>
          <w:sz w:val="32"/>
          <w:szCs w:val="32"/>
        </w:rPr>
      </w:pPr>
    </w:p>
    <w:p>
      <w:pPr>
        <w:pStyle w:val="Standard"/>
        <w:jc w:val="center"/>
        <w:rPr>
          <w:rFonts w:ascii="Palatino Linotype" w:cs="Palatino Linotype" w:hAnsi="Palatino Linotype" w:eastAsia="Palatino Linotype"/>
          <w:b w:val="1"/>
          <w:bCs w:val="1"/>
          <w:sz w:val="32"/>
          <w:szCs w:val="32"/>
        </w:rPr>
      </w:pPr>
    </w:p>
    <w:p>
      <w:pPr>
        <w:pStyle w:val="Standard"/>
        <w:jc w:val="center"/>
        <w:rPr>
          <w:rFonts w:ascii="Palatino Linotype" w:cs="Palatino Linotype" w:hAnsi="Palatino Linotype" w:eastAsia="Palatino Linotype"/>
          <w:b w:val="1"/>
          <w:bCs w:val="1"/>
          <w:sz w:val="32"/>
          <w:szCs w:val="32"/>
        </w:rPr>
      </w:pPr>
    </w:p>
    <w:p>
      <w:pPr>
        <w:pStyle w:val="Standard"/>
        <w:jc w:val="center"/>
        <w:rPr>
          <w:rFonts w:ascii="Palatino Linotype" w:cs="Palatino Linotype" w:hAnsi="Palatino Linotype" w:eastAsia="Palatino Linotype"/>
          <w:b w:val="1"/>
          <w:bCs w:val="1"/>
          <w:sz w:val="32"/>
          <w:szCs w:val="32"/>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jc w:val="center"/>
        <w:rPr>
          <w:rFonts w:ascii="Palatino Linotype" w:cs="Palatino Linotype" w:hAnsi="Palatino Linotype" w:eastAsia="Palatino Linotype"/>
          <w:b w:val="1"/>
          <w:bCs w:val="1"/>
          <w:sz w:val="36"/>
          <w:szCs w:val="36"/>
        </w:rPr>
      </w:pPr>
    </w:p>
    <w:p>
      <w:pPr>
        <w:pStyle w:val="Standard"/>
        <w:rPr>
          <w:rFonts w:ascii="Palatino Linotype" w:cs="Palatino Linotype" w:hAnsi="Palatino Linotype" w:eastAsia="Palatino Linotype"/>
          <w:b w:val="1"/>
          <w:bCs w:val="1"/>
          <w:sz w:val="32"/>
          <w:szCs w:val="32"/>
        </w:rPr>
      </w:pPr>
    </w:p>
    <w:p>
      <w:pPr>
        <w:pStyle w:val="Standard"/>
        <w:rPr>
          <w:rFonts w:ascii="Palatino Linotype" w:cs="Palatino Linotype" w:hAnsi="Palatino Linotype" w:eastAsia="Palatino Linotype"/>
          <w:b w:val="1"/>
          <w:bCs w:val="1"/>
          <w:sz w:val="32"/>
          <w:szCs w:val="32"/>
        </w:rPr>
      </w:pPr>
    </w:p>
    <w:p>
      <w:pPr>
        <w:pStyle w:val="Standard"/>
        <w:rPr>
          <w:rFonts w:ascii="Palatino Linotype" w:cs="Palatino Linotype" w:hAnsi="Palatino Linotype" w:eastAsia="Palatino Linotype"/>
          <w:b w:val="1"/>
          <w:bCs w:val="1"/>
          <w:sz w:val="32"/>
          <w:szCs w:val="32"/>
        </w:rPr>
      </w:pPr>
      <w:r>
        <w:rPr>
          <w:rFonts w:ascii="Palatino Linotype" w:cs="Palatino Linotype" w:hAnsi="Palatino Linotype" w:eastAsia="Palatino Linotype"/>
          <w:b w:val="1"/>
          <w:bCs w:val="1"/>
          <w:sz w:val="32"/>
          <w:szCs w:val="32"/>
          <w:rtl w:val="0"/>
          <w:lang w:val="fr-FR"/>
        </w:rPr>
        <w:t>Cher Albert Camus,</w:t>
      </w:r>
    </w:p>
    <w:p>
      <w:pPr>
        <w:pStyle w:val="Standard"/>
        <w:rPr>
          <w:rFonts w:ascii="Palatino Linotype" w:cs="Palatino Linotype" w:hAnsi="Palatino Linotype" w:eastAsia="Palatino Linotype"/>
          <w:b w:val="1"/>
          <w:bCs w:val="1"/>
          <w:sz w:val="32"/>
          <w:szCs w:val="32"/>
        </w:rPr>
      </w:pPr>
    </w:p>
    <w:p>
      <w:pPr>
        <w:pStyle w:val="Standard"/>
        <w:jc w:val="both"/>
        <w:rPr>
          <w:rFonts w:ascii="Palatino Linotype" w:cs="Palatino Linotype" w:hAnsi="Palatino Linotype" w:eastAsia="Palatino Linotype"/>
          <w:sz w:val="32"/>
          <w:szCs w:val="32"/>
        </w:rPr>
      </w:pPr>
      <w:r>
        <w:rPr>
          <w:rFonts w:ascii="Palatino Linotype" w:cs="Palatino Linotype" w:hAnsi="Palatino Linotype" w:eastAsia="Palatino Linotype"/>
          <w:sz w:val="32"/>
          <w:szCs w:val="32"/>
          <w:rtl w:val="0"/>
          <w:lang w:val="fr-FR"/>
        </w:rPr>
        <w:t>Avant tout, je te prie de pardonner le tutoiement que je m</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autorise pour m</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adresser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toi. Pour tout te dire, ce n</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est pas mon mode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expression ordinaire mais il me semble te conna</w:t>
      </w:r>
      <w:r>
        <w:rPr>
          <w:rFonts w:ascii="Palatino Linotype" w:cs="Palatino Linotype" w:hAnsi="Palatino Linotype" w:eastAsia="Palatino Linotype"/>
          <w:sz w:val="32"/>
          <w:szCs w:val="32"/>
          <w:rtl w:val="0"/>
          <w:lang w:val="fr-FR"/>
        </w:rPr>
        <w:t>î</w:t>
      </w:r>
      <w:r>
        <w:rPr>
          <w:rFonts w:ascii="Palatino Linotype" w:cs="Palatino Linotype" w:hAnsi="Palatino Linotype" w:eastAsia="Palatino Linotype"/>
          <w:sz w:val="32"/>
          <w:szCs w:val="32"/>
          <w:rtl w:val="0"/>
          <w:lang w:val="fr-FR"/>
        </w:rPr>
        <w:t>tre depuis si longtemps que j</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aurais le sentiment de te snober sans cette familiarit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Et puis au moment o</w:t>
      </w:r>
      <w:r>
        <w:rPr>
          <w:rFonts w:ascii="Palatino Linotype" w:cs="Palatino Linotype" w:hAnsi="Palatino Linotype" w:eastAsia="Palatino Linotype"/>
          <w:sz w:val="32"/>
          <w:szCs w:val="32"/>
          <w:rtl w:val="0"/>
          <w:lang w:val="fr-FR"/>
        </w:rPr>
        <w:t xml:space="preserve">ù </w:t>
      </w:r>
      <w:r>
        <w:rPr>
          <w:rFonts w:ascii="Palatino Linotype" w:cs="Palatino Linotype" w:hAnsi="Palatino Linotype" w:eastAsia="Palatino Linotype"/>
          <w:sz w:val="32"/>
          <w:szCs w:val="32"/>
          <w:rtl w:val="0"/>
          <w:lang w:val="fr-FR"/>
        </w:rPr>
        <w:t>j</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cris ces lignes, mon </w:t>
      </w:r>
      <w:r>
        <w:rPr>
          <w:rFonts w:ascii="Palatino Linotype" w:cs="Palatino Linotype" w:hAnsi="Palatino Linotype" w:eastAsia="Palatino Linotype"/>
          <w:sz w:val="32"/>
          <w:szCs w:val="32"/>
          <w:rtl w:val="0"/>
          <w:lang w:val="fr-FR"/>
        </w:rPr>
        <w:t>â</w:t>
      </w:r>
      <w:r>
        <w:rPr>
          <w:rFonts w:ascii="Palatino Linotype" w:cs="Palatino Linotype" w:hAnsi="Palatino Linotype" w:eastAsia="Palatino Linotype"/>
          <w:sz w:val="32"/>
          <w:szCs w:val="32"/>
          <w:rtl w:val="0"/>
          <w:lang w:val="fr-FR"/>
        </w:rPr>
        <w:t>ge a passablement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pass</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 xml:space="preserve">celui qui </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tait le tien ce jour o</w:t>
      </w:r>
      <w:r>
        <w:rPr>
          <w:rFonts w:ascii="Palatino Linotype" w:cs="Palatino Linotype" w:hAnsi="Palatino Linotype" w:eastAsia="Palatino Linotype"/>
          <w:sz w:val="32"/>
          <w:szCs w:val="32"/>
          <w:rtl w:val="0"/>
          <w:lang w:val="fr-FR"/>
        </w:rPr>
        <w:t xml:space="preserve">ù </w:t>
      </w:r>
      <w:r>
        <w:rPr>
          <w:rFonts w:ascii="Palatino Linotype" w:cs="Palatino Linotype" w:hAnsi="Palatino Linotype" w:eastAsia="Palatino Linotype"/>
          <w:sz w:val="32"/>
          <w:szCs w:val="32"/>
          <w:rtl w:val="0"/>
          <w:lang w:val="fr-FR"/>
        </w:rPr>
        <w:t>la Facel V</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ga conduite par Antoine Gallimard, avec toi comme passager,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est </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cras</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e contre un platane sur cette route de province en direction de Paris et qui te fut fatale</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w:t>
      </w:r>
    </w:p>
    <w:p>
      <w:pPr>
        <w:pStyle w:val="Standard"/>
        <w:jc w:val="both"/>
        <w:rPr>
          <w:rFonts w:ascii="Palatino Linotype" w:cs="Palatino Linotype" w:hAnsi="Palatino Linotype" w:eastAsia="Palatino Linotype"/>
          <w:sz w:val="32"/>
          <w:szCs w:val="32"/>
        </w:rPr>
      </w:pPr>
      <w:r>
        <w:rPr>
          <w:rFonts w:ascii="Palatino Linotype" w:cs="Palatino Linotype" w:hAnsi="Palatino Linotype" w:eastAsia="Palatino Linotype"/>
          <w:sz w:val="32"/>
          <w:szCs w:val="32"/>
          <w:rtl w:val="0"/>
          <w:lang w:val="fr-FR"/>
        </w:rPr>
        <w:t>Si je 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cris, c</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est que ton </w:t>
      </w:r>
      <w:r>
        <w:rPr>
          <w:rFonts w:ascii="Palatino Linotype" w:cs="Palatino Linotype" w:hAnsi="Palatino Linotype" w:eastAsia="Palatino Linotype"/>
          <w:sz w:val="32"/>
          <w:szCs w:val="32"/>
          <w:rtl w:val="0"/>
          <w:lang w:val="fr-FR"/>
        </w:rPr>
        <w:t>œ</w:t>
      </w:r>
      <w:r>
        <w:rPr>
          <w:rFonts w:ascii="Palatino Linotype" w:cs="Palatino Linotype" w:hAnsi="Palatino Linotype" w:eastAsia="Palatino Linotype"/>
          <w:sz w:val="32"/>
          <w:szCs w:val="32"/>
          <w:rtl w:val="0"/>
          <w:lang w:val="fr-FR"/>
        </w:rPr>
        <w:t>uvre polygraphe et prot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iforme continue de susciter beaucoup de passions parmi tes lecteurs, qui vont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une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testation pour les uns, souvent marqu</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une fausse urbanit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une passion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bordante quasi-salvatrice, pour les autres. Tu as connu cela de ton vivant, sache qu</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il en est toujours ainsi depuis ton tr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pas.   </w:t>
      </w:r>
    </w:p>
    <w:p>
      <w:pPr>
        <w:pStyle w:val="Standard"/>
        <w:jc w:val="both"/>
        <w:rPr>
          <w:rFonts w:ascii="Palatino Linotype" w:cs="Palatino Linotype" w:hAnsi="Palatino Linotype" w:eastAsia="Palatino Linotype"/>
          <w:sz w:val="32"/>
          <w:szCs w:val="32"/>
        </w:rPr>
      </w:pPr>
      <w:r>
        <w:rPr>
          <w:rFonts w:ascii="Palatino Linotype" w:cs="Palatino Linotype" w:hAnsi="Palatino Linotype" w:eastAsia="Palatino Linotype"/>
          <w:sz w:val="32"/>
          <w:szCs w:val="32"/>
          <w:rtl w:val="0"/>
          <w:lang w:val="fr-FR"/>
        </w:rPr>
        <w:t>Le dernier livre que je viens de lire et refermer, nous fait m</w:t>
      </w:r>
      <w:r>
        <w:rPr>
          <w:rFonts w:ascii="Palatino Linotype" w:cs="Palatino Linotype" w:hAnsi="Palatino Linotype" w:eastAsia="Palatino Linotype"/>
          <w:sz w:val="32"/>
          <w:szCs w:val="32"/>
          <w:rtl w:val="0"/>
          <w:lang w:val="fr-FR"/>
        </w:rPr>
        <w:t>ê</w:t>
      </w:r>
      <w:r>
        <w:rPr>
          <w:rFonts w:ascii="Palatino Linotype" w:cs="Palatino Linotype" w:hAnsi="Palatino Linotype" w:eastAsia="Palatino Linotype"/>
          <w:sz w:val="32"/>
          <w:szCs w:val="32"/>
          <w:rtl w:val="0"/>
          <w:lang w:val="fr-FR"/>
        </w:rPr>
        <w:t>me injonction de t</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oublier. Tu auras bien saisi qu</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il s</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inscrit dans la cat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gorie de ces livres qui ont toujours des comptes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te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clamer. A sa lecture, j</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ai eu le sentiment qu</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 palier venait d</w:t>
      </w:r>
      <w:r>
        <w:rPr>
          <w:rFonts w:ascii="Palatino Linotype" w:cs="Palatino Linotype" w:hAnsi="Palatino Linotype" w:eastAsia="Palatino Linotype"/>
          <w:sz w:val="32"/>
          <w:szCs w:val="32"/>
          <w:rtl w:val="0"/>
          <w:lang w:val="fr-FR"/>
        </w:rPr>
        <w:t>’ê</w:t>
      </w:r>
      <w:r>
        <w:rPr>
          <w:rFonts w:ascii="Palatino Linotype" w:cs="Palatino Linotype" w:hAnsi="Palatino Linotype" w:eastAsia="Palatino Linotype"/>
          <w:sz w:val="32"/>
          <w:szCs w:val="32"/>
          <w:rtl w:val="0"/>
          <w:lang w:val="fr-FR"/>
        </w:rPr>
        <w:t>tre franchi,</w:t>
      </w:r>
      <w:r>
        <w:rPr>
          <w:rFonts w:ascii="Palatino Linotype" w:cs="Palatino Linotype" w:hAnsi="Palatino Linotype" w:eastAsia="Palatino Linotype"/>
          <w:sz w:val="32"/>
          <w:szCs w:val="32"/>
          <w:rtl w:val="0"/>
          <w:lang w:val="fr-FR"/>
        </w:rPr>
        <w:t> « </w:t>
      </w:r>
      <w:r>
        <w:rPr>
          <w:rFonts w:ascii="Palatino Linotype" w:cs="Palatino Linotype" w:hAnsi="Palatino Linotype" w:eastAsia="Palatino Linotype"/>
          <w:sz w:val="32"/>
          <w:szCs w:val="32"/>
          <w:rtl w:val="0"/>
          <w:lang w:val="fr-FR"/>
        </w:rPr>
        <w:t>Oublier Camus</w:t>
      </w:r>
      <w:r>
        <w:rPr>
          <w:rFonts w:ascii="Palatino Linotype" w:cs="Palatino Linotype" w:hAnsi="Palatino Linotype" w:eastAsia="Palatino Linotype"/>
          <w:sz w:val="32"/>
          <w:szCs w:val="32"/>
          <w:rtl w:val="0"/>
          <w:lang w:val="fr-FR"/>
        </w:rPr>
        <w:t xml:space="preserve"> » </w:t>
      </w:r>
      <w:r>
        <w:rPr>
          <w:rFonts w:ascii="Palatino Linotype" w:cs="Palatino Linotype" w:hAnsi="Palatino Linotype" w:eastAsia="Palatino Linotype"/>
          <w:sz w:val="32"/>
          <w:szCs w:val="32"/>
          <w:rtl w:val="0"/>
          <w:lang w:val="fr-FR"/>
        </w:rPr>
        <w:t>(c</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est son titre) viendrait juste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vouloir te faire dispara</w:t>
      </w:r>
      <w:r>
        <w:rPr>
          <w:rFonts w:ascii="Palatino Linotype" w:cs="Palatino Linotype" w:hAnsi="Palatino Linotype" w:eastAsia="Palatino Linotype"/>
          <w:sz w:val="32"/>
          <w:szCs w:val="32"/>
          <w:rtl w:val="0"/>
          <w:lang w:val="fr-FR"/>
        </w:rPr>
        <w:t>î</w:t>
      </w:r>
      <w:r>
        <w:rPr>
          <w:rFonts w:ascii="Palatino Linotype" w:cs="Palatino Linotype" w:hAnsi="Palatino Linotype" w:eastAsia="Palatino Linotype"/>
          <w:sz w:val="32"/>
          <w:szCs w:val="32"/>
          <w:rtl w:val="0"/>
          <w:lang w:val="fr-FR"/>
        </w:rPr>
        <w:t>tre</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C</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est dire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 xml:space="preserve">quel point ton </w:t>
      </w:r>
      <w:r>
        <w:rPr>
          <w:rFonts w:ascii="Palatino Linotype" w:cs="Palatino Linotype" w:hAnsi="Palatino Linotype" w:eastAsia="Palatino Linotype"/>
          <w:sz w:val="32"/>
          <w:szCs w:val="32"/>
          <w:rtl w:val="0"/>
          <w:lang w:val="fr-FR"/>
        </w:rPr>
        <w:t>œ</w:t>
      </w:r>
      <w:r>
        <w:rPr>
          <w:rFonts w:ascii="Palatino Linotype" w:cs="Palatino Linotype" w:hAnsi="Palatino Linotype" w:eastAsia="Palatino Linotype"/>
          <w:sz w:val="32"/>
          <w:szCs w:val="32"/>
          <w:rtl w:val="0"/>
          <w:lang w:val="fr-FR"/>
        </w:rPr>
        <w:t>uvre continue de nous interpeller puisque certains t</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imaginent </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ject</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de la post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rit</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litt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raire. Toi qui as connu le stalinisme dans toute sa splendeur morbide, tu dois te souvenir de ces photographies officielles du 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gime sovi</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tique sur lesquelles des hommes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viants disparaissaient pour laisser place au vide.  J</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ai pris le soin de lire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acte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accusation ouvert contre toi, il est non exhaustif mais tu dois retenir que si tu es humaniste tu restes un peu colonialiste, si tu sais parler la langue du philosophe, tu ne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 pas, si tu poss</w:t>
      </w:r>
      <w:r>
        <w:rPr>
          <w:rFonts w:ascii="Palatino Linotype" w:cs="Palatino Linotype" w:hAnsi="Palatino Linotype" w:eastAsia="Palatino Linotype"/>
          <w:sz w:val="32"/>
          <w:szCs w:val="32"/>
          <w:rtl w:val="0"/>
          <w:lang w:val="fr-FR"/>
        </w:rPr>
        <w:t>è</w:t>
      </w:r>
      <w:r>
        <w:rPr>
          <w:rFonts w:ascii="Palatino Linotype" w:cs="Palatino Linotype" w:hAnsi="Palatino Linotype" w:eastAsia="Palatino Linotype"/>
          <w:sz w:val="32"/>
          <w:szCs w:val="32"/>
          <w:rtl w:val="0"/>
          <w:lang w:val="fr-FR"/>
        </w:rPr>
        <w:t>des les qualit</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 requises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 moraliste tu n</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en as pas le certificat, si tu as souvent agi en id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aliste tu restes soup</w:t>
      </w:r>
      <w:r>
        <w:rPr>
          <w:rFonts w:ascii="Palatino Linotype" w:cs="Palatino Linotype" w:hAnsi="Palatino Linotype" w:eastAsia="Palatino Linotype"/>
          <w:sz w:val="32"/>
          <w:szCs w:val="32"/>
          <w:rtl w:val="0"/>
          <w:lang w:val="fr-FR"/>
        </w:rPr>
        <w:t>ç</w:t>
      </w:r>
      <w:r>
        <w:rPr>
          <w:rFonts w:ascii="Palatino Linotype" w:cs="Palatino Linotype" w:hAnsi="Palatino Linotype" w:eastAsia="Palatino Linotype"/>
          <w:sz w:val="32"/>
          <w:szCs w:val="32"/>
          <w:rtl w:val="0"/>
          <w:lang w:val="fr-FR"/>
        </w:rPr>
        <w:t>onn</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opportunisme,  si on te reconna</w:t>
      </w:r>
      <w:r>
        <w:rPr>
          <w:rFonts w:ascii="Palatino Linotype" w:cs="Palatino Linotype" w:hAnsi="Palatino Linotype" w:eastAsia="Palatino Linotype"/>
          <w:sz w:val="32"/>
          <w:szCs w:val="32"/>
          <w:rtl w:val="0"/>
          <w:lang w:val="fr-FR"/>
        </w:rPr>
        <w:t>î</w:t>
      </w:r>
      <w:r>
        <w:rPr>
          <w:rFonts w:ascii="Palatino Linotype" w:cs="Palatino Linotype" w:hAnsi="Palatino Linotype" w:eastAsia="Palatino Linotype"/>
          <w:sz w:val="32"/>
          <w:szCs w:val="32"/>
          <w:rtl w:val="0"/>
          <w:lang w:val="fr-FR"/>
        </w:rPr>
        <w:t xml:space="preserve">t en bon </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crivain c</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est sans style, si tu es sinc</w:t>
      </w:r>
      <w:r>
        <w:rPr>
          <w:rFonts w:ascii="Palatino Linotype" w:cs="Palatino Linotype" w:hAnsi="Palatino Linotype" w:eastAsia="Palatino Linotype"/>
          <w:sz w:val="32"/>
          <w:szCs w:val="32"/>
          <w:rtl w:val="0"/>
          <w:lang w:val="fr-FR"/>
        </w:rPr>
        <w:t>è</w:t>
      </w:r>
      <w:r>
        <w:rPr>
          <w:rFonts w:ascii="Palatino Linotype" w:cs="Palatino Linotype" w:hAnsi="Palatino Linotype" w:eastAsia="Palatino Linotype"/>
          <w:sz w:val="32"/>
          <w:szCs w:val="32"/>
          <w:rtl w:val="0"/>
          <w:lang w:val="fr-FR"/>
        </w:rPr>
        <w:t>re dans tes engagements c</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est pour servir des causes politiques contestables, si tu es f</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ministe ta s</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duction est devenue suspecte</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pour faire court, tu n</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 jamais comme il se doit</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xml:space="preserve">! </w:t>
      </w:r>
    </w:p>
    <w:p>
      <w:pPr>
        <w:pStyle w:val="Standard"/>
        <w:jc w:val="both"/>
        <w:rPr>
          <w:rFonts w:ascii="Palatino Linotype" w:cs="Palatino Linotype" w:hAnsi="Palatino Linotype" w:eastAsia="Palatino Linotype"/>
          <w:sz w:val="32"/>
          <w:szCs w:val="32"/>
        </w:rPr>
      </w:pPr>
      <w:r>
        <w:rPr>
          <w:rFonts w:ascii="Palatino Linotype" w:cs="Palatino Linotype" w:hAnsi="Palatino Linotype" w:eastAsia="Palatino Linotype"/>
          <w:sz w:val="32"/>
          <w:szCs w:val="32"/>
          <w:rtl w:val="0"/>
          <w:lang w:val="fr-FR"/>
        </w:rPr>
        <w:t xml:space="preserve">Au lieu de voir dans ton </w:t>
      </w:r>
      <w:r>
        <w:rPr>
          <w:rFonts w:ascii="Palatino Linotype" w:cs="Palatino Linotype" w:hAnsi="Palatino Linotype" w:eastAsia="Palatino Linotype"/>
          <w:sz w:val="32"/>
          <w:szCs w:val="32"/>
          <w:rtl w:val="0"/>
          <w:lang w:val="fr-FR"/>
        </w:rPr>
        <w:t>œ</w:t>
      </w:r>
      <w:r>
        <w:rPr>
          <w:rFonts w:ascii="Palatino Linotype" w:cs="Palatino Linotype" w:hAnsi="Palatino Linotype" w:eastAsia="Palatino Linotype"/>
          <w:sz w:val="32"/>
          <w:szCs w:val="32"/>
          <w:rtl w:val="0"/>
          <w:lang w:val="fr-FR"/>
        </w:rPr>
        <w:t>uvre la marque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un grand esprit avec la complexit</w:t>
      </w:r>
      <w:r>
        <w:rPr>
          <w:rFonts w:ascii="Palatino Linotype" w:cs="Palatino Linotype" w:hAnsi="Palatino Linotype" w:eastAsia="Palatino Linotype"/>
          <w:sz w:val="32"/>
          <w:szCs w:val="32"/>
          <w:rtl w:val="0"/>
          <w:lang w:val="fr-FR"/>
        </w:rPr>
        <w:t xml:space="preserve">é </w:t>
      </w:r>
      <w:r>
        <w:rPr>
          <w:rFonts w:ascii="Palatino Linotype" w:cs="Palatino Linotype" w:hAnsi="Palatino Linotype" w:eastAsia="Palatino Linotype"/>
          <w:sz w:val="32"/>
          <w:szCs w:val="32"/>
          <w:rtl w:val="0"/>
          <w:lang w:val="fr-FR"/>
        </w:rPr>
        <w:t>qui sied, avers et revers de tout homme, on pr</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f</w:t>
      </w:r>
      <w:r>
        <w:rPr>
          <w:rFonts w:ascii="Palatino Linotype" w:cs="Palatino Linotype" w:hAnsi="Palatino Linotype" w:eastAsia="Palatino Linotype"/>
          <w:sz w:val="32"/>
          <w:szCs w:val="32"/>
          <w:rtl w:val="0"/>
          <w:lang w:val="fr-FR"/>
        </w:rPr>
        <w:t>è</w:t>
      </w:r>
      <w:r>
        <w:rPr>
          <w:rFonts w:ascii="Palatino Linotype" w:cs="Palatino Linotype" w:hAnsi="Palatino Linotype" w:eastAsia="Palatino Linotype"/>
          <w:sz w:val="32"/>
          <w:szCs w:val="32"/>
          <w:rtl w:val="0"/>
          <w:lang w:val="fr-FR"/>
        </w:rPr>
        <w:t>re y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celer une contradiction coupable dont tes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tracteurs sont seuls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conna</w:t>
      </w:r>
      <w:r>
        <w:rPr>
          <w:rFonts w:ascii="Palatino Linotype" w:cs="Palatino Linotype" w:hAnsi="Palatino Linotype" w:eastAsia="Palatino Linotype"/>
          <w:sz w:val="32"/>
          <w:szCs w:val="32"/>
          <w:rtl w:val="0"/>
          <w:lang w:val="fr-FR"/>
        </w:rPr>
        <w:t>î</w:t>
      </w:r>
      <w:r>
        <w:rPr>
          <w:rFonts w:ascii="Palatino Linotype" w:cs="Palatino Linotype" w:hAnsi="Palatino Linotype" w:eastAsia="Palatino Linotype"/>
          <w:sz w:val="32"/>
          <w:szCs w:val="32"/>
          <w:rtl w:val="0"/>
          <w:lang w:val="fr-FR"/>
        </w:rPr>
        <w:t>tre le dessein</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funeste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 xml:space="preserve">parier. </w:t>
      </w:r>
    </w:p>
    <w:p>
      <w:pPr>
        <w:pStyle w:val="Standard"/>
        <w:jc w:val="both"/>
        <w:rPr>
          <w:rFonts w:ascii="Palatino Linotype" w:cs="Palatino Linotype" w:hAnsi="Palatino Linotype" w:eastAsia="Palatino Linotype"/>
          <w:sz w:val="32"/>
          <w:szCs w:val="32"/>
        </w:rPr>
      </w:pPr>
      <w:r>
        <w:rPr>
          <w:rFonts w:ascii="Palatino Linotype" w:cs="Palatino Linotype" w:hAnsi="Palatino Linotype" w:eastAsia="Palatino Linotype"/>
          <w:sz w:val="32"/>
          <w:szCs w:val="32"/>
          <w:rtl w:val="0"/>
          <w:lang w:val="fr-FR"/>
        </w:rPr>
        <w:t>A mon tour, je vais tenter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oublier ce dernier livre lu, en remerciant son auteur de me donner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occasion de dire pourquoi il faut continuer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te lire, et te remercie pour ton attention. Oui, ton attention</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xml:space="preserve">! Parce que si tu as dit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 xml:space="preserve">ton ami et </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crivain, l</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am</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ricain William Faulkner, que </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la mort est une porte qui se ferme</w:t>
      </w:r>
      <w:r>
        <w:rPr>
          <w:rFonts w:ascii="Palatino Linotype" w:cs="Palatino Linotype" w:hAnsi="Palatino Linotype" w:eastAsia="Palatino Linotype"/>
          <w:sz w:val="32"/>
          <w:szCs w:val="32"/>
          <w:rtl w:val="0"/>
          <w:lang w:val="fr-FR"/>
        </w:rPr>
        <w:t xml:space="preserve"> » </w:t>
      </w:r>
      <w:r>
        <w:rPr>
          <w:rFonts w:ascii="Palatino Linotype" w:cs="Palatino Linotype" w:hAnsi="Palatino Linotype" w:eastAsia="Palatino Linotype"/>
          <w:sz w:val="32"/>
          <w:szCs w:val="32"/>
          <w:rtl w:val="0"/>
          <w:lang w:val="fr-FR"/>
        </w:rPr>
        <w:t>je crois que des cieux, bras crois</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s, tu continues de regarder le monde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la fois bouillonnant et d</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sesp</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rant d</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 xml:space="preserve">ici-bas, dans </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une indiff</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rence sereine et primitive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tout</w:t>
      </w:r>
      <w:r>
        <w:rPr>
          <w:rFonts w:ascii="Palatino Linotype" w:cs="Palatino Linotype" w:hAnsi="Palatino Linotype" w:eastAsia="Palatino Linotype"/>
          <w:sz w:val="32"/>
          <w:szCs w:val="32"/>
          <w:rtl w:val="0"/>
          <w:lang w:val="fr-FR"/>
        </w:rPr>
        <w:t> »</w:t>
      </w:r>
      <w:r>
        <w:rPr>
          <w:rFonts w:ascii="Palatino Linotype" w:cs="Palatino Linotype" w:hAnsi="Palatino Linotype" w:eastAsia="Palatino Linotype"/>
          <w:sz w:val="32"/>
          <w:szCs w:val="32"/>
          <w:rtl w:val="0"/>
          <w:lang w:val="fr-FR"/>
        </w:rPr>
        <w:t>. Une indiff</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rence dont tu t</w:t>
      </w:r>
      <w:r>
        <w:rPr>
          <w:rFonts w:ascii="Palatino Linotype" w:cs="Palatino Linotype" w:hAnsi="Palatino Linotype" w:eastAsia="Palatino Linotype"/>
          <w:sz w:val="32"/>
          <w:szCs w:val="32"/>
          <w:rtl w:val="0"/>
          <w:lang w:val="fr-FR"/>
        </w:rPr>
        <w:t>’</w:t>
      </w:r>
      <w:r>
        <w:rPr>
          <w:rFonts w:ascii="Palatino Linotype" w:cs="Palatino Linotype" w:hAnsi="Palatino Linotype" w:eastAsia="Palatino Linotype"/>
          <w:sz w:val="32"/>
          <w:szCs w:val="32"/>
          <w:rtl w:val="0"/>
          <w:lang w:val="fr-FR"/>
        </w:rPr>
        <w:t>es dispens</w:t>
      </w:r>
      <w:r>
        <w:rPr>
          <w:rFonts w:ascii="Palatino Linotype" w:cs="Palatino Linotype" w:hAnsi="Palatino Linotype" w:eastAsia="Palatino Linotype"/>
          <w:sz w:val="32"/>
          <w:szCs w:val="32"/>
          <w:rtl w:val="0"/>
          <w:lang w:val="fr-FR"/>
        </w:rPr>
        <w:t>é</w:t>
      </w:r>
      <w:r>
        <w:rPr>
          <w:rFonts w:ascii="Palatino Linotype" w:cs="Palatino Linotype" w:hAnsi="Palatino Linotype" w:eastAsia="Palatino Linotype"/>
          <w:sz w:val="32"/>
          <w:szCs w:val="32"/>
          <w:rtl w:val="0"/>
          <w:lang w:val="fr-FR"/>
        </w:rPr>
        <w:t xml:space="preserve">e de ton vivant pour devenir cet auteur </w:t>
      </w:r>
      <w:r>
        <w:rPr>
          <w:rFonts w:ascii="Palatino Linotype" w:cs="Palatino Linotype" w:hAnsi="Palatino Linotype" w:eastAsia="Palatino Linotype"/>
          <w:sz w:val="32"/>
          <w:szCs w:val="32"/>
          <w:rtl w:val="0"/>
          <w:lang w:val="fr-FR"/>
        </w:rPr>
        <w:t xml:space="preserve">à </w:t>
      </w:r>
      <w:r>
        <w:rPr>
          <w:rFonts w:ascii="Palatino Linotype" w:cs="Palatino Linotype" w:hAnsi="Palatino Linotype" w:eastAsia="Palatino Linotype"/>
          <w:sz w:val="32"/>
          <w:szCs w:val="32"/>
          <w:rtl w:val="0"/>
          <w:lang w:val="fr-FR"/>
        </w:rPr>
        <w:t>nul autre pareil.</w:t>
      </w: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center"/>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jc w:val="both"/>
        <w:rPr>
          <w:rFonts w:ascii="Palatino Linotype" w:cs="Palatino Linotype" w:hAnsi="Palatino Linotype" w:eastAsia="Palatino Linotype"/>
          <w:sz w:val="32"/>
          <w:szCs w:val="32"/>
        </w:rPr>
      </w:pPr>
    </w:p>
    <w:p>
      <w:pPr>
        <w:pStyle w:val="Standard"/>
        <w:ind w:left="1080" w:firstLine="0"/>
        <w:jc w:val="center"/>
        <w:rPr>
          <w:rFonts w:ascii="Palatino Linotype" w:cs="Palatino Linotype" w:hAnsi="Palatino Linotype" w:eastAsia="Palatino Linotype"/>
          <w:b w:val="1"/>
          <w:bCs w:val="1"/>
          <w:sz w:val="32"/>
          <w:szCs w:val="32"/>
        </w:rPr>
      </w:pPr>
    </w:p>
    <w:p>
      <w:pPr>
        <w:pStyle w:val="Standard"/>
        <w:ind w:left="1080" w:firstLine="0"/>
        <w:jc w:val="center"/>
        <w:rPr>
          <w:rFonts w:ascii="Palatino Linotype" w:cs="Palatino Linotype" w:hAnsi="Palatino Linotype" w:eastAsia="Palatino Linotype"/>
          <w:b w:val="1"/>
          <w:bCs w:val="1"/>
          <w:sz w:val="32"/>
          <w:szCs w:val="32"/>
        </w:rPr>
      </w:pPr>
    </w:p>
    <w:p>
      <w:pPr>
        <w:pStyle w:val="Standard"/>
        <w:ind w:left="1080" w:firstLine="0"/>
        <w:jc w:val="center"/>
      </w:pPr>
      <w:r>
        <w:rPr>
          <w:rFonts w:ascii="Palatino Linotype" w:cs="Palatino Linotype" w:hAnsi="Palatino Linotype" w:eastAsia="Palatino Linotype"/>
          <w:b w:val="1"/>
          <w:bCs w:val="1"/>
          <w:sz w:val="32"/>
          <w:szCs w:val="32"/>
        </w:rPr>
      </w:r>
    </w:p>
    <w:sectPr>
      <w:headerReference w:type="default" r:id="rId4"/>
      <w:footerReference w:type="default" r:id="rId5"/>
      <w:pgSz w:w="11900" w:h="16840" w:orient="portrait"/>
      <w:pgMar w:top="1417" w:right="1417" w:bottom="1969" w:left="1417" w:header="720" w:footer="141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Palatino Linotyp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Pied de page"/>
      <w:tabs>
        <w:tab w:val="right" w:pos="9046"/>
        <w:tab w:val="clear" w:pos="9072"/>
      </w:tabs>
      <w:jc w:val="center"/>
    </w:pPr>
    <w:r>
      <w:rPr/>
      <w:fldChar w:fldCharType="begin" w:fldLock="0"/>
    </w:r>
    <w:r>
      <w:instrText xml:space="preserve"> PAGE </w:instrText>
    </w:r>
    <w:r>
      <w:rPr/>
      <w:fldChar w:fldCharType="separate" w:fldLock="0"/>
    </w:r>
    <w:r>
      <w:t>10</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Pied de page">
    <w:name w:val="Pied de page"/>
    <w:next w:val="Pied de page"/>
    <w:pPr>
      <w:keepNext w:val="0"/>
      <w:keepLines w:val="0"/>
      <w:pageBreakBefore w:val="0"/>
      <w:widowControl w:val="1"/>
      <w:shd w:val="clear" w:color="auto" w:fill="auto"/>
      <w:tabs>
        <w:tab w:val="center" w:pos="4536"/>
        <w:tab w:val="right" w:pos="9072"/>
      </w:tabs>
      <w:suppressAutoHyphens w:val="1"/>
      <w:bidi w:val="0"/>
      <w:spacing w:before="0" w:after="160" w:line="252"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1"/>
      <w:position w:val="0"/>
      <w:sz w:val="22"/>
      <w:szCs w:val="22"/>
      <w:u w:val="none" w:color="000000"/>
      <w:vertAlign w:val="baseline"/>
      <w:lang w:val="fr-FR"/>
    </w:rPr>
  </w:style>
  <w:style w:type="paragraph" w:styleId="Standard">
    <w:name w:val="Standard"/>
    <w:next w:val="Standard"/>
    <w:pPr>
      <w:keepNext w:val="0"/>
      <w:keepLines w:val="0"/>
      <w:pageBreakBefore w:val="0"/>
      <w:widowControl w:val="1"/>
      <w:shd w:val="clear" w:color="auto" w:fill="auto"/>
      <w:suppressAutoHyphens w:val="1"/>
      <w:bidi w:val="0"/>
      <w:spacing w:before="0" w:after="160" w:line="252"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1"/>
      <w:position w:val="0"/>
      <w:sz w:val="22"/>
      <w:szCs w:val="22"/>
      <w:u w:val="none" w:color="000000"/>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